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0B" w:rsidRPr="00AF17BB" w:rsidRDefault="00EB060B" w:rsidP="00AF17BB">
      <w:pPr>
        <w:shd w:val="clear" w:color="auto" w:fill="FFFFFF"/>
        <w:jc w:val="center"/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</w:pPr>
      <w:r w:rsidRPr="00AF17BB">
        <w:rPr>
          <w:rFonts w:ascii="Times New Roman" w:eastAsia="Times New Roman" w:hAnsi="Times New Roman" w:cs="Times New Roman"/>
          <w:color w:val="483B3F"/>
          <w:sz w:val="32"/>
          <w:szCs w:val="32"/>
          <w:lang w:eastAsia="ru-RU"/>
        </w:rPr>
        <w:t>Поддержка предпринимательства</w:t>
      </w:r>
    </w:p>
    <w:p w:rsidR="00EB060B" w:rsidRPr="00AF17BB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483B3F"/>
          <w:sz w:val="18"/>
          <w:szCs w:val="18"/>
          <w:u w:val="single"/>
          <w:lang w:eastAsia="ru-RU"/>
        </w:rPr>
      </w:pPr>
      <w:r w:rsidRPr="00AF17BB">
        <w:rPr>
          <w:rFonts w:ascii="Times New Roman" w:eastAsia="Times New Roman" w:hAnsi="Times New Roman" w:cs="Times New Roman"/>
          <w:b/>
          <w:i/>
          <w:color w:val="483B3F"/>
          <w:sz w:val="18"/>
          <w:szCs w:val="18"/>
          <w:u w:val="single"/>
          <w:lang w:eastAsia="ru-RU"/>
        </w:rPr>
        <w:t>ИНФОРМАЦИОННАЯ ПОДДЕРЖКА СУБЪЕКТОВ  МАЛОГО  И СРЕДНЕГО  ПРЕДПРИНИМАТЕЛЬСТВА</w:t>
      </w:r>
    </w:p>
    <w:p w:rsidR="00EB060B" w:rsidRPr="00AF17BB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     </w:t>
      </w:r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- Субъектам малого предпринимательства на создание собственного дела предоставляется поддержка:</w:t>
      </w:r>
    </w:p>
    <w:p w:rsidR="00EB060B" w:rsidRPr="005A5C20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     </w:t>
      </w:r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 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-Информация по  малому предпринимательству:</w:t>
      </w:r>
    </w:p>
    <w:p w:rsidR="00EB060B" w:rsidRPr="00AF17BB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       </w:t>
      </w:r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В число основных задач социально-эк</w:t>
      </w:r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ономической политики </w:t>
      </w:r>
      <w:proofErr w:type="spellStart"/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Тулюшского</w:t>
      </w:r>
      <w:proofErr w:type="spellEnd"/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муниципального образования </w:t>
      </w:r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</w:t>
      </w:r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</w:t>
      </w:r>
      <w:proofErr w:type="spellStart"/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Тулюшского</w:t>
      </w:r>
      <w:proofErr w:type="spellEnd"/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муниципального образования</w:t>
      </w:r>
      <w:proofErr w:type="gramStart"/>
      <w:r w:rsidR="003F1980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</w:t>
      </w:r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,</w:t>
      </w:r>
      <w:proofErr w:type="gramEnd"/>
      <w:r w:rsidR="00EB060B"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обеспечению занятости населения путем создания новых рабочих мест, увеличению объема выпускаемой продукции, работ и услуг, их ассортимент.  В 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B060B" w:rsidRPr="00AF17BB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AF17BB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 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-Государственное и муниципальное имущество:</w:t>
      </w:r>
    </w:p>
    <w:p w:rsidR="00EB060B" w:rsidRPr="005A5C20" w:rsidRDefault="006E09B9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r:id="rId7" w:history="1"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Реестр муни</w:t>
        </w:r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ципального имущества  </w:t>
        </w:r>
        <w:proofErr w:type="spellStart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Тулюшского</w:t>
        </w:r>
        <w:proofErr w:type="spellEnd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муниципального образования </w:t>
        </w:r>
        <w:r w:rsidR="00FC39EF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на  01.01.2018</w:t>
        </w:r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год.</w:t>
        </w:r>
      </w:hyperlink>
    </w:p>
    <w:p w:rsidR="00EB060B" w:rsidRPr="005A5C20" w:rsidRDefault="006E09B9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hyperlink r:id="rId8" w:history="1"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Реестр муниципального имущества</w:t>
        </w:r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</w:t>
        </w:r>
        <w:proofErr w:type="spellStart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Тулюшского</w:t>
        </w:r>
        <w:proofErr w:type="spellEnd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муниципального образования </w:t>
        </w:r>
        <w:r w:rsidR="00FC39EF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на 01.01.2020</w:t>
        </w:r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год</w:t>
        </w:r>
      </w:hyperlink>
      <w:r w:rsidR="00FC39EF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</w:p>
    <w:p w:rsidR="00EB060B" w:rsidRPr="005A5C20" w:rsidRDefault="006E09B9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hyperlink r:id="rId9" w:history="1"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Реестр муниципального имущества</w:t>
        </w:r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</w:t>
        </w:r>
        <w:proofErr w:type="spellStart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Тулюшского</w:t>
        </w:r>
        <w:proofErr w:type="spellEnd"/>
        <w:r w:rsidR="003F1980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муниципального образования </w:t>
        </w:r>
        <w:r w:rsidR="00FC39EF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на 01.01.2021</w:t>
        </w:r>
        <w:r w:rsidR="00EB060B" w:rsidRPr="005A5C20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 xml:space="preserve"> год</w:t>
        </w:r>
        <w:r w:rsidR="00FC39EF">
          <w:rPr>
            <w:rFonts w:ascii="Times New Roman" w:eastAsia="Times New Roman" w:hAnsi="Times New Roman" w:cs="Times New Roman"/>
            <w:color w:val="0D0D0D" w:themeColor="text1" w:themeTint="F2"/>
            <w:sz w:val="20"/>
            <w:szCs w:val="20"/>
            <w:lang w:eastAsia="ru-RU"/>
          </w:rPr>
          <w:t>.</w:t>
        </w:r>
      </w:hyperlink>
    </w:p>
    <w:p w:rsidR="003F1980" w:rsidRPr="00AF17BB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 xml:space="preserve">          </w:t>
      </w:r>
      <w:proofErr w:type="gramStart"/>
      <w:r w:rsidR="003F1980" w:rsidRPr="00AF17BB"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 xml:space="preserve">Решение Думы </w:t>
      </w:r>
      <w:proofErr w:type="spellStart"/>
      <w:r w:rsidR="003F1980" w:rsidRPr="00AF17BB"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>Тулюшского</w:t>
      </w:r>
      <w:proofErr w:type="spellEnd"/>
      <w:r w:rsidR="00EB060B" w:rsidRPr="00AF17BB"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 xml:space="preserve">  </w:t>
      </w:r>
      <w:r w:rsidR="003F1980" w:rsidRPr="00AF17BB"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>муниципального образования № 70/1 от 08 апреля 2020</w:t>
      </w:r>
      <w:r w:rsidR="00EB060B" w:rsidRPr="00AF17BB">
        <w:rPr>
          <w:rFonts w:ascii="Times New Roman" w:eastAsia="Times New Roman" w:hAnsi="Times New Roman" w:cs="Times New Roman"/>
          <w:b/>
          <w:color w:val="483B3F"/>
          <w:sz w:val="18"/>
          <w:szCs w:val="18"/>
          <w:lang w:eastAsia="ru-RU"/>
        </w:rPr>
        <w:t xml:space="preserve"> года</w:t>
      </w:r>
      <w:r w:rsidR="00EB060B" w:rsidRPr="00EB060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"</w:t>
      </w:r>
      <w:r>
        <w:rPr>
          <w:rFonts w:ascii="Times New Roman" w:hAnsi="Times New Roman" w:cs="Times New Roman"/>
          <w:spacing w:val="-2"/>
          <w:sz w:val="20"/>
          <w:szCs w:val="20"/>
        </w:rPr>
        <w:t>об утверждении «П</w:t>
      </w:r>
      <w:r w:rsidR="00AF17BB" w:rsidRPr="00AF17BB">
        <w:rPr>
          <w:rFonts w:ascii="Times New Roman" w:hAnsi="Times New Roman" w:cs="Times New Roman"/>
          <w:spacing w:val="-2"/>
          <w:sz w:val="20"/>
          <w:szCs w:val="20"/>
        </w:rPr>
        <w:t>оложения о порядке формирования, ведения и обязательного опубликования перечня муниципального имущества</w:t>
      </w:r>
      <w:r w:rsidR="00AF17BB">
        <w:rPr>
          <w:rFonts w:ascii="Times New Roman" w:hAnsi="Times New Roman" w:cs="Times New Roman"/>
          <w:spacing w:val="-2"/>
          <w:sz w:val="20"/>
          <w:szCs w:val="20"/>
        </w:rPr>
        <w:t xml:space="preserve">, находящегося в собственности </w:t>
      </w:r>
      <w:proofErr w:type="spellStart"/>
      <w:r w:rsidR="00AF17BB">
        <w:rPr>
          <w:rFonts w:ascii="Times New Roman" w:hAnsi="Times New Roman" w:cs="Times New Roman"/>
          <w:spacing w:val="-2"/>
          <w:sz w:val="20"/>
          <w:szCs w:val="20"/>
        </w:rPr>
        <w:t>Т</w:t>
      </w:r>
      <w:r w:rsidR="00AF17BB" w:rsidRPr="00AF17BB">
        <w:rPr>
          <w:rFonts w:ascii="Times New Roman" w:hAnsi="Times New Roman" w:cs="Times New Roman"/>
          <w:spacing w:val="-2"/>
          <w:sz w:val="20"/>
          <w:szCs w:val="20"/>
        </w:rPr>
        <w:t>улюшского</w:t>
      </w:r>
      <w:proofErr w:type="spellEnd"/>
      <w:r w:rsidR="00AF17BB" w:rsidRPr="00AF17BB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поселения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 предоставления его во владение</w:t>
      </w:r>
      <w:proofErr w:type="gramEnd"/>
      <w:r w:rsidR="00AF17BB" w:rsidRPr="00AF17BB">
        <w:rPr>
          <w:rFonts w:ascii="Times New Roman" w:hAnsi="Times New Roman" w:cs="Times New Roman"/>
          <w:spacing w:val="-2"/>
          <w:sz w:val="20"/>
          <w:szCs w:val="20"/>
        </w:rPr>
        <w:t xml:space="preserve">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B060B" w:rsidRPr="005A5C20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  </w:t>
      </w:r>
      <w:r w:rsidR="003F1980" w:rsidRPr="005A5C20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 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Информация для субъектов предпринимательства: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 </w:t>
      </w:r>
      <w:r w:rsid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</w:t>
      </w:r>
      <w:r w:rsidRPr="005A5C20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>-</w:t>
      </w:r>
      <w:r w:rsidR="005A5C20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Конкурсы на оказание финансовой поддержки субъектам малого и среднего предпринимательства: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Конкурсы на оказание  финансовой поддержки субъектам и среднего  предпринимательства и организациям, образующим инфраструктуры  поддержки субъектов малого и среднего предпринимательства в </w:t>
      </w:r>
      <w:proofErr w:type="spellStart"/>
      <w:r w:rsidR="00AF17BB" w:rsidRPr="005A5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Тулюшском</w:t>
      </w:r>
      <w:proofErr w:type="spellEnd"/>
      <w:r w:rsidR="00AF17BB" w:rsidRPr="005A5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муниципальном образовании</w:t>
      </w:r>
      <w:r w:rsidR="00616FB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-</w:t>
      </w:r>
      <w:r w:rsidR="00AF17BB" w:rsidRPr="005A5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A5C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проводились.</w:t>
      </w:r>
    </w:p>
    <w:p w:rsidR="005A5C20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 -</w:t>
      </w:r>
      <w: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Оборот товаров и услуг:</w:t>
      </w: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</w:t>
      </w: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данные отсутствуют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 </w:t>
      </w:r>
      <w:r w:rsid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r w:rsidR="005A5C20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Организации по поддержке субъектов малого предпринимательства</w:t>
      </w:r>
      <w:r w:rsidRPr="005A5C20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>: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Организации, образующие инфраструктуру поддержки  субъектов малого и среднего предпринимательства на территории </w:t>
      </w:r>
      <w:proofErr w:type="spellStart"/>
      <w:r w:rsidR="00AF17B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Тулюшского</w:t>
      </w:r>
      <w:proofErr w:type="spellEnd"/>
      <w:r w:rsidR="00AF17B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муниципального образования </w:t>
      </w: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не созданы.</w:t>
      </w:r>
    </w:p>
    <w:p w:rsidR="00EB060B" w:rsidRPr="005A5C20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 xml:space="preserve">   </w:t>
      </w:r>
      <w:r w:rsidR="00EB060B" w:rsidRPr="005A5C20">
        <w:rPr>
          <w:rFonts w:ascii="Times New Roman" w:eastAsia="Times New Roman" w:hAnsi="Times New Roman" w:cs="Times New Roman"/>
          <w:color w:val="0000FF"/>
          <w:sz w:val="18"/>
          <w:szCs w:val="18"/>
          <w:lang w:eastAsia="ru-RU"/>
        </w:rPr>
        <w:t> 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</w:t>
      </w:r>
      <w:r w:rsidR="00EB060B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Реализация программ и подпрограмм: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 </w:t>
      </w:r>
      <w:r w:rsid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r w:rsid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Субъекты предпринимательства:</w:t>
      </w:r>
    </w:p>
    <w:p w:rsidR="00EB060B" w:rsidRPr="005A5C20" w:rsidRDefault="00EB060B" w:rsidP="00AF17BB">
      <w:pPr>
        <w:shd w:val="clear" w:color="auto" w:fill="FFFFFF"/>
        <w:spacing w:line="240" w:lineRule="auto"/>
        <w:jc w:val="center"/>
        <w:rPr>
          <w:rFonts w:ascii="Monotype Corsiva" w:eastAsia="Times New Roman" w:hAnsi="Monotype Corsiva" w:cs="Arial"/>
          <w:color w:val="C00000"/>
          <w:sz w:val="36"/>
          <w:szCs w:val="36"/>
          <w:lang w:eastAsia="ru-RU"/>
        </w:rPr>
      </w:pPr>
      <w:r w:rsidRPr="005A5C20">
        <w:rPr>
          <w:rFonts w:ascii="Monotype Corsiva" w:eastAsia="Times New Roman" w:hAnsi="Monotype Corsiva" w:cs="Arial"/>
          <w:color w:val="C00000"/>
          <w:sz w:val="36"/>
          <w:szCs w:val="36"/>
          <w:lang w:eastAsia="ru-RU"/>
        </w:rPr>
        <w:t xml:space="preserve">На территории </w:t>
      </w:r>
      <w:proofErr w:type="spellStart"/>
      <w:r w:rsidR="00AF17BB" w:rsidRPr="005A5C20">
        <w:rPr>
          <w:rFonts w:ascii="Monotype Corsiva" w:eastAsia="Times New Roman" w:hAnsi="Monotype Corsiva" w:cs="Arial"/>
          <w:color w:val="C00000"/>
          <w:sz w:val="36"/>
          <w:szCs w:val="36"/>
          <w:lang w:eastAsia="ru-RU"/>
        </w:rPr>
        <w:t>Тулюшского</w:t>
      </w:r>
      <w:proofErr w:type="spellEnd"/>
      <w:r w:rsidR="00AF17BB" w:rsidRPr="005A5C20">
        <w:rPr>
          <w:rFonts w:ascii="Monotype Corsiva" w:eastAsia="Times New Roman" w:hAnsi="Monotype Corsiva" w:cs="Arial"/>
          <w:color w:val="C00000"/>
          <w:sz w:val="36"/>
          <w:szCs w:val="36"/>
          <w:lang w:eastAsia="ru-RU"/>
        </w:rPr>
        <w:t xml:space="preserve"> муниципального образования </w:t>
      </w:r>
      <w:r w:rsidRPr="005A5C20">
        <w:rPr>
          <w:rFonts w:ascii="Monotype Corsiva" w:eastAsia="Times New Roman" w:hAnsi="Monotype Corsiva" w:cs="Arial"/>
          <w:color w:val="C00000"/>
          <w:sz w:val="36"/>
          <w:szCs w:val="36"/>
          <w:lang w:eastAsia="ru-RU"/>
        </w:rPr>
        <w:t>осуществляют свою деятельность следующие   индивидуальные предприниматели и  крестьянско-фермерские хозяйства: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5467"/>
      </w:tblGrid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17B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17B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ОКВЭД (основной вид экономической </w:t>
            </w:r>
            <w:proofErr w:type="gramEnd"/>
          </w:p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деятельности)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FC39EF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Глава КФХ </w:t>
            </w:r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Корчевой</w:t>
            </w:r>
            <w:proofErr w:type="spellEnd"/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Олег Леонидович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 (производство зерна)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FC39EF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  <w:proofErr w:type="spellStart"/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Полехин</w:t>
            </w:r>
            <w:proofErr w:type="spellEnd"/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Дмитриевич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 (производство зерна)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FC39EF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 Татьяна Ивановна"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47.2; 47.10 (торговля продуктовых товаров; </w:t>
            </w:r>
          </w:p>
          <w:p w:rsidR="00EB060B" w:rsidRPr="005A5C20" w:rsidRDefault="005A5C20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хозяйственными товарами)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Северный питомник  «</w:t>
            </w:r>
            <w:proofErr w:type="gramStart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Брюханов</w:t>
            </w:r>
            <w:proofErr w:type="gramEnd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Сергеевич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EB060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10.71 </w:t>
            </w:r>
            <w:proofErr w:type="gramStart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хлебобулочных изделий"         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EB060B" w:rsidP="00AF1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"</w:t>
            </w:r>
            <w:r w:rsidR="00AF17B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Ставила Светлана Анатольевна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EB060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47.2; 47.10 (торговля пищевыми продуктами; торговля хозяйственными товарами)</w:t>
            </w:r>
          </w:p>
        </w:tc>
      </w:tr>
      <w:tr w:rsidR="00AF17BB" w:rsidRPr="005A5C20" w:rsidTr="00EB060B"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AF17B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"</w:t>
            </w:r>
            <w:proofErr w:type="spellStart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Галичина</w:t>
            </w:r>
            <w:proofErr w:type="spellEnd"/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Владимировна </w:t>
            </w:r>
            <w:r w:rsidR="00EB060B"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B060B" w:rsidRPr="005A5C20" w:rsidRDefault="00EB060B" w:rsidP="00EB0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47.2; 47.10 (торговля  пищевыми продуктами, торговля хозяйственными товарами)</w:t>
            </w:r>
          </w:p>
        </w:tc>
      </w:tr>
    </w:tbl>
    <w:p w:rsidR="00AF17BB" w:rsidRPr="005A5C20" w:rsidRDefault="00EB060B" w:rsidP="005A5C20">
      <w:pPr>
        <w:shd w:val="clear" w:color="auto" w:fill="FFFFFF"/>
        <w:tabs>
          <w:tab w:val="left" w:pos="4136"/>
        </w:tabs>
        <w:spacing w:after="150" w:line="240" w:lineRule="auto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ru-RU"/>
        </w:rPr>
      </w:pPr>
      <w:r w:rsidRPr="005A5C20">
        <w:rPr>
          <w:rFonts w:ascii="Arial" w:eastAsia="Times New Roman" w:hAnsi="Arial" w:cs="Arial"/>
          <w:color w:val="483B3F"/>
          <w:sz w:val="20"/>
          <w:szCs w:val="20"/>
          <w:lang w:eastAsia="ru-RU"/>
        </w:rPr>
        <w:t> </w:t>
      </w:r>
      <w:r w:rsidR="005A5C20">
        <w:rPr>
          <w:rFonts w:ascii="Arial" w:eastAsia="Times New Roman" w:hAnsi="Arial" w:cs="Arial"/>
          <w:color w:val="483B3F"/>
          <w:sz w:val="20"/>
          <w:szCs w:val="20"/>
          <w:lang w:eastAsia="ru-RU"/>
        </w:rPr>
        <w:t xml:space="preserve">                                                                     </w:t>
      </w:r>
      <w:r w:rsidR="005A5C20" w:rsidRPr="005A5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10.71 </w:t>
      </w:r>
      <w:proofErr w:type="gramStart"/>
      <w:r w:rsidR="005A5C20" w:rsidRPr="005A5C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="005A5C20" w:rsidRPr="005A5C2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производство хлебобулочных изделий"         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-</w:t>
      </w:r>
      <w:r w:rsidR="005A5C20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Финансово-экономическое состояние субъектов</w:t>
      </w:r>
      <w:r w:rsidRPr="005A5C20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:</w:t>
      </w:r>
    </w:p>
    <w:p w:rsidR="00EB060B" w:rsidRPr="005A5C20" w:rsidRDefault="005A5C20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      </w:t>
      </w:r>
      <w:r w:rsidR="00EB060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Предприятия малого бизнеса строят свою деятельность за счет собственных, а также заемных средств, что не является призна</w:t>
      </w:r>
      <w:r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ком стабильности и устойчивости, </w:t>
      </w:r>
      <w:r w:rsidR="00EB060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не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  Малые предприятия, занятые в сфере розничной торговли на территории </w:t>
      </w:r>
      <w:proofErr w:type="spellStart"/>
      <w:r w:rsidR="00AF17B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Тулюшск</w:t>
      </w:r>
      <w:bookmarkStart w:id="0" w:name="_GoBack"/>
      <w:bookmarkEnd w:id="0"/>
      <w:r w:rsidR="00AF17B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ого</w:t>
      </w:r>
      <w:proofErr w:type="spellEnd"/>
      <w:r w:rsidR="00AF17B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 xml:space="preserve"> муниципального образования </w:t>
      </w:r>
      <w:r w:rsidR="00EB060B"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являются  рентабельными</w:t>
      </w:r>
      <w:r w:rsidR="00EB060B" w:rsidRPr="00EB060B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.</w:t>
      </w:r>
    </w:p>
    <w:p w:rsidR="00EB060B" w:rsidRPr="005A5C20" w:rsidRDefault="00EB060B" w:rsidP="00EB06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</w:pPr>
      <w:r w:rsidRPr="005A5C20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> -</w:t>
      </w:r>
      <w:r w:rsidR="005A5C20" w:rsidRPr="005A5C20">
        <w:rPr>
          <w:rFonts w:ascii="Arial" w:eastAsia="Times New Roman" w:hAnsi="Arial" w:cs="Arial"/>
          <w:color w:val="0D0D0D" w:themeColor="text1" w:themeTint="F2"/>
          <w:sz w:val="18"/>
          <w:szCs w:val="18"/>
          <w:lang w:eastAsia="ru-RU"/>
        </w:rPr>
        <w:t xml:space="preserve"> </w:t>
      </w:r>
      <w:r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>Число замещенных рабочих мест:</w:t>
      </w:r>
      <w:r w:rsidR="005A5C20" w:rsidRPr="005A5C20">
        <w:rPr>
          <w:rFonts w:ascii="Times New Roman" w:eastAsia="Times New Roman" w:hAnsi="Times New Roman" w:cs="Times New Roman"/>
          <w:color w:val="0D0D0D" w:themeColor="text1" w:themeTint="F2"/>
          <w:sz w:val="18"/>
          <w:szCs w:val="18"/>
          <w:lang w:eastAsia="ru-RU"/>
        </w:rPr>
        <w:t xml:space="preserve"> </w:t>
      </w: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данные отсутствуют</w:t>
      </w:r>
    </w:p>
    <w:p w:rsidR="00EB060B" w:rsidRPr="005A5C20" w:rsidRDefault="00EB060B" w:rsidP="00EB06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</w:pP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t>Дата создания: 19-10-2020</w:t>
      </w:r>
      <w:r w:rsidRPr="005A5C20">
        <w:rPr>
          <w:rFonts w:ascii="Times New Roman" w:eastAsia="Times New Roman" w:hAnsi="Times New Roman" w:cs="Times New Roman"/>
          <w:color w:val="483B3F"/>
          <w:sz w:val="18"/>
          <w:szCs w:val="18"/>
          <w:lang w:eastAsia="ru-RU"/>
        </w:rPr>
        <w:br/>
        <w:t>Дата последнего изменения: 20-06-2022</w:t>
      </w:r>
    </w:p>
    <w:p w:rsidR="004566A0" w:rsidRPr="005A5C20" w:rsidRDefault="006E09B9" w:rsidP="00EB060B">
      <w:pPr>
        <w:tabs>
          <w:tab w:val="left" w:pos="4204"/>
        </w:tabs>
        <w:rPr>
          <w:rFonts w:ascii="Times New Roman" w:hAnsi="Times New Roman" w:cs="Times New Roman"/>
        </w:rPr>
      </w:pPr>
    </w:p>
    <w:sectPr w:rsidR="004566A0" w:rsidRPr="005A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B9" w:rsidRDefault="006E09B9" w:rsidP="00EB060B">
      <w:pPr>
        <w:spacing w:after="0" w:line="240" w:lineRule="auto"/>
      </w:pPr>
      <w:r>
        <w:separator/>
      </w:r>
    </w:p>
  </w:endnote>
  <w:endnote w:type="continuationSeparator" w:id="0">
    <w:p w:rsidR="006E09B9" w:rsidRDefault="006E09B9" w:rsidP="00EB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B9" w:rsidRDefault="006E09B9" w:rsidP="00EB060B">
      <w:pPr>
        <w:spacing w:after="0" w:line="240" w:lineRule="auto"/>
      </w:pPr>
      <w:r>
        <w:separator/>
      </w:r>
    </w:p>
  </w:footnote>
  <w:footnote w:type="continuationSeparator" w:id="0">
    <w:p w:rsidR="006E09B9" w:rsidRDefault="006E09B9" w:rsidP="00EB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30"/>
    <w:rsid w:val="00136EE0"/>
    <w:rsid w:val="00192579"/>
    <w:rsid w:val="00307530"/>
    <w:rsid w:val="003F1980"/>
    <w:rsid w:val="005A5C20"/>
    <w:rsid w:val="00616FBF"/>
    <w:rsid w:val="0067665B"/>
    <w:rsid w:val="006E09B9"/>
    <w:rsid w:val="00AF17BB"/>
    <w:rsid w:val="00BF5905"/>
    <w:rsid w:val="00CE05D1"/>
    <w:rsid w:val="00EB060B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60B"/>
  </w:style>
  <w:style w:type="paragraph" w:styleId="a5">
    <w:name w:val="footer"/>
    <w:basedOn w:val="a"/>
    <w:link w:val="a6"/>
    <w:uiPriority w:val="99"/>
    <w:unhideWhenUsed/>
    <w:rsid w:val="00EB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060B"/>
  </w:style>
  <w:style w:type="paragraph" w:styleId="a5">
    <w:name w:val="footer"/>
    <w:basedOn w:val="a"/>
    <w:link w:val="a6"/>
    <w:uiPriority w:val="99"/>
    <w:unhideWhenUsed/>
    <w:rsid w:val="00EB0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th3/4io9GBxK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KWKa/hJKQoopQ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Jowg/5NSfKRds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2022-06-20T08:24:00Z</dcterms:created>
  <dcterms:modified xsi:type="dcterms:W3CDTF">2022-06-21T05:48:00Z</dcterms:modified>
</cp:coreProperties>
</file>